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29" w:rsidRDefault="00A049B3" w:rsidP="00A049B3">
      <w:pPr>
        <w:spacing w:line="480" w:lineRule="auto"/>
        <w:rPr>
          <w:rFonts w:ascii="Times New Roman" w:hAnsi="Times New Roman" w:cs="Times New Roman"/>
          <w:sz w:val="24"/>
        </w:rPr>
      </w:pPr>
      <w:r w:rsidRPr="00A049B3">
        <w:rPr>
          <w:rFonts w:ascii="Times New Roman" w:hAnsi="Times New Roman" w:cs="Times New Roman"/>
          <w:sz w:val="24"/>
        </w:rPr>
        <w:t>Lindsey Bullard</w:t>
      </w:r>
    </w:p>
    <w:p w:rsidR="00A049B3" w:rsidRPr="00A049B3" w:rsidRDefault="00A049B3" w:rsidP="00A049B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 subject: </w:t>
      </w:r>
      <w:r w:rsidR="00823E07">
        <w:rPr>
          <w:rFonts w:ascii="Times New Roman" w:hAnsi="Times New Roman" w:cs="Times New Roman"/>
          <w:sz w:val="24"/>
        </w:rPr>
        <w:t>Solar Charge</w:t>
      </w:r>
    </w:p>
    <w:p w:rsidR="00A049B3" w:rsidRPr="007002DE" w:rsidRDefault="00A049B3" w:rsidP="00A049B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Ad problem:</w:t>
      </w:r>
      <w:r w:rsidR="007002DE">
        <w:rPr>
          <w:rFonts w:ascii="Times New Roman" w:hAnsi="Times New Roman" w:cs="Times New Roman"/>
          <w:b/>
          <w:sz w:val="24"/>
        </w:rPr>
        <w:t xml:space="preserve"> </w:t>
      </w:r>
      <w:r w:rsidR="000D360D">
        <w:rPr>
          <w:rFonts w:ascii="Times New Roman" w:hAnsi="Times New Roman" w:cs="Times New Roman"/>
          <w:sz w:val="24"/>
        </w:rPr>
        <w:t>Many people say they can’t keep their phone charged long enough.</w:t>
      </w:r>
    </w:p>
    <w:p w:rsidR="00A049B3" w:rsidRDefault="00A049B3" w:rsidP="00A049B3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Product characteristics:</w:t>
      </w:r>
    </w:p>
    <w:p w:rsidR="007002DE" w:rsidRPr="007002DE" w:rsidRDefault="00F41B2C" w:rsidP="000D360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The latest in solar power technology—works anywhere the sun shines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</w:p>
    <w:p w:rsidR="000D360D" w:rsidRPr="000D360D" w:rsidRDefault="007002DE" w:rsidP="000D360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Affordable at only $15</w:t>
      </w:r>
      <w:r w:rsidR="000D360D">
        <w:rPr>
          <w:rFonts w:ascii="Times New Roman" w:hAnsi="Times New Roman" w:cs="Times New Roman"/>
          <w:sz w:val="24"/>
        </w:rPr>
        <w:t>—</w:t>
      </w:r>
      <w:r w:rsidRPr="000D360D">
        <w:rPr>
          <w:rFonts w:ascii="Times New Roman" w:hAnsi="Times New Roman" w:cs="Times New Roman"/>
          <w:sz w:val="24"/>
        </w:rPr>
        <w:t>Lifetime warran</w:t>
      </w:r>
      <w:r w:rsidR="000D360D">
        <w:rPr>
          <w:rFonts w:ascii="Times New Roman" w:hAnsi="Times New Roman" w:cs="Times New Roman"/>
          <w:sz w:val="24"/>
        </w:rPr>
        <w:t>ty available</w:t>
      </w:r>
      <w:r w:rsidR="000D360D" w:rsidRPr="000D360D">
        <w:rPr>
          <w:rFonts w:ascii="Times New Roman" w:hAnsi="Times New Roman" w:cs="Times New Roman"/>
          <w:sz w:val="24"/>
        </w:rPr>
        <w:t xml:space="preserve"> </w:t>
      </w:r>
    </w:p>
    <w:p w:rsidR="000D360D" w:rsidRPr="000D360D" w:rsidRDefault="007002DE" w:rsidP="000D360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0D360D">
        <w:rPr>
          <w:rFonts w:ascii="Times New Roman" w:hAnsi="Times New Roman" w:cs="Times New Roman"/>
          <w:sz w:val="24"/>
        </w:rPr>
        <w:t>Comes with different adaptors for different phones (iPhone, Android, etc.)</w:t>
      </w:r>
    </w:p>
    <w:p w:rsidR="00A049B3" w:rsidRPr="007002DE" w:rsidRDefault="00A049B3" w:rsidP="00A049B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Advertising objective:</w:t>
      </w:r>
      <w:r w:rsidR="007002DE">
        <w:rPr>
          <w:rFonts w:ascii="Times New Roman" w:hAnsi="Times New Roman" w:cs="Times New Roman"/>
          <w:b/>
          <w:sz w:val="24"/>
        </w:rPr>
        <w:t xml:space="preserve"> </w:t>
      </w:r>
      <w:r w:rsidR="007002DE">
        <w:rPr>
          <w:rFonts w:ascii="Times New Roman" w:hAnsi="Times New Roman" w:cs="Times New Roman"/>
          <w:sz w:val="24"/>
        </w:rPr>
        <w:t>Let target market know that this product is the best option for those who can’t seem to keep their phone charged and can’t always get</w:t>
      </w:r>
      <w:r w:rsidR="00495AC4">
        <w:rPr>
          <w:rFonts w:ascii="Times New Roman" w:hAnsi="Times New Roman" w:cs="Times New Roman"/>
          <w:sz w:val="24"/>
        </w:rPr>
        <w:t xml:space="preserve"> access</w:t>
      </w:r>
      <w:r w:rsidR="007002DE">
        <w:rPr>
          <w:rFonts w:ascii="Times New Roman" w:hAnsi="Times New Roman" w:cs="Times New Roman"/>
          <w:sz w:val="24"/>
        </w:rPr>
        <w:t xml:space="preserve"> to a plug.</w:t>
      </w:r>
    </w:p>
    <w:p w:rsidR="00A049B3" w:rsidRPr="00495AC4" w:rsidRDefault="00A049B3" w:rsidP="00A049B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Target market:</w:t>
      </w:r>
      <w:r w:rsidR="00495AC4">
        <w:rPr>
          <w:rFonts w:ascii="Times New Roman" w:hAnsi="Times New Roman" w:cs="Times New Roman"/>
          <w:b/>
          <w:sz w:val="24"/>
        </w:rPr>
        <w:t xml:space="preserve"> </w:t>
      </w:r>
      <w:r w:rsidR="00495AC4">
        <w:rPr>
          <w:rFonts w:ascii="Times New Roman" w:hAnsi="Times New Roman" w:cs="Times New Roman"/>
          <w:sz w:val="24"/>
        </w:rPr>
        <w:t>Teens and adults ages 15-35</w:t>
      </w:r>
    </w:p>
    <w:p w:rsidR="00A049B3" w:rsidRPr="00495AC4" w:rsidRDefault="00A049B3" w:rsidP="00A049B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Competition:</w:t>
      </w:r>
      <w:r w:rsidR="00495AC4">
        <w:rPr>
          <w:rFonts w:ascii="Times New Roman" w:hAnsi="Times New Roman" w:cs="Times New Roman"/>
          <w:b/>
          <w:sz w:val="24"/>
        </w:rPr>
        <w:t xml:space="preserve"> </w:t>
      </w:r>
      <w:r w:rsidR="00495AC4">
        <w:rPr>
          <w:rFonts w:ascii="Times New Roman" w:hAnsi="Times New Roman" w:cs="Times New Roman"/>
          <w:sz w:val="24"/>
        </w:rPr>
        <w:t>There are other products out there that have solar power or other means of charging capabilities; however, most of those products only cater to certain devices.</w:t>
      </w:r>
    </w:p>
    <w:p w:rsidR="00A049B3" w:rsidRDefault="00A049B3" w:rsidP="00A049B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Statement of benefit or appeal:</w:t>
      </w:r>
      <w:r w:rsidR="00495AC4">
        <w:rPr>
          <w:rFonts w:ascii="Times New Roman" w:hAnsi="Times New Roman" w:cs="Times New Roman"/>
          <w:b/>
          <w:sz w:val="24"/>
        </w:rPr>
        <w:t xml:space="preserve"> </w:t>
      </w:r>
    </w:p>
    <w:p w:rsidR="00495AC4" w:rsidRDefault="00495AC4" w:rsidP="00495AC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Most affordable solar powered phone charger on the market</w:t>
      </w:r>
    </w:p>
    <w:p w:rsidR="00495AC4" w:rsidRPr="00495AC4" w:rsidRDefault="00495AC4" w:rsidP="00495AC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Easy to use and switch out adaptors</w:t>
      </w:r>
    </w:p>
    <w:p w:rsidR="00A049B3" w:rsidRDefault="00A049B3" w:rsidP="000D360D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Creative theme:</w:t>
      </w:r>
      <w:r w:rsidR="000D360D">
        <w:rPr>
          <w:rFonts w:ascii="Times New Roman" w:hAnsi="Times New Roman" w:cs="Times New Roman"/>
          <w:b/>
          <w:sz w:val="24"/>
        </w:rPr>
        <w:t xml:space="preserve"> </w:t>
      </w:r>
    </w:p>
    <w:p w:rsidR="000D360D" w:rsidRPr="000D360D" w:rsidRDefault="000D360D" w:rsidP="000D360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Power anywhere and anytime</w:t>
      </w:r>
    </w:p>
    <w:p w:rsidR="00A049B3" w:rsidRDefault="00A049B3" w:rsidP="00A049B3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Supportive selling points:</w:t>
      </w:r>
      <w:r w:rsidR="00495AC4">
        <w:rPr>
          <w:rFonts w:ascii="Times New Roman" w:hAnsi="Times New Roman" w:cs="Times New Roman"/>
          <w:b/>
          <w:sz w:val="24"/>
        </w:rPr>
        <w:t xml:space="preserve"> </w:t>
      </w:r>
    </w:p>
    <w:p w:rsidR="00A049B3" w:rsidRDefault="000D360D" w:rsidP="00495AC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Affordable and energy efficient</w:t>
      </w:r>
    </w:p>
    <w:p w:rsidR="00495AC4" w:rsidRPr="00495AC4" w:rsidRDefault="00823E07" w:rsidP="00495AC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Works anywhere</w:t>
      </w:r>
    </w:p>
    <w:p w:rsidR="00A049B3" w:rsidRPr="00823E07" w:rsidRDefault="00A049B3" w:rsidP="00A049B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Product:</w:t>
      </w:r>
      <w:r w:rsidR="00823E07">
        <w:rPr>
          <w:rFonts w:ascii="Times New Roman" w:hAnsi="Times New Roman" w:cs="Times New Roman"/>
          <w:b/>
          <w:sz w:val="24"/>
        </w:rPr>
        <w:t xml:space="preserve"> </w:t>
      </w:r>
      <w:r w:rsidR="00823E07">
        <w:rPr>
          <w:rFonts w:ascii="Times New Roman" w:hAnsi="Times New Roman" w:cs="Times New Roman"/>
          <w:sz w:val="24"/>
        </w:rPr>
        <w:t>Solar Charge</w:t>
      </w:r>
    </w:p>
    <w:p w:rsidR="00A049B3" w:rsidRPr="00823E07" w:rsidRDefault="00A049B3" w:rsidP="00A049B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Medium:</w:t>
      </w:r>
      <w:r w:rsidR="00823E07">
        <w:rPr>
          <w:rFonts w:ascii="Times New Roman" w:hAnsi="Times New Roman" w:cs="Times New Roman"/>
          <w:b/>
          <w:sz w:val="24"/>
        </w:rPr>
        <w:t xml:space="preserve"> </w:t>
      </w:r>
      <w:r w:rsidR="000D360D">
        <w:rPr>
          <w:rFonts w:ascii="Times New Roman" w:hAnsi="Times New Roman" w:cs="Times New Roman"/>
          <w:sz w:val="24"/>
        </w:rPr>
        <w:t>Magazines/websites used by teens and young adults</w:t>
      </w:r>
    </w:p>
    <w:p w:rsidR="00A049B3" w:rsidRPr="00823E07" w:rsidRDefault="00A049B3" w:rsidP="00A049B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Client:</w:t>
      </w:r>
      <w:r w:rsidR="00823E07">
        <w:rPr>
          <w:rFonts w:ascii="Times New Roman" w:hAnsi="Times New Roman" w:cs="Times New Roman"/>
          <w:b/>
          <w:sz w:val="24"/>
        </w:rPr>
        <w:t xml:space="preserve"> </w:t>
      </w:r>
      <w:r w:rsidR="00823E07">
        <w:rPr>
          <w:rFonts w:ascii="Times New Roman" w:hAnsi="Times New Roman" w:cs="Times New Roman"/>
          <w:sz w:val="24"/>
        </w:rPr>
        <w:t>Solar Charge</w:t>
      </w:r>
    </w:p>
    <w:p w:rsidR="00A049B3" w:rsidRPr="00823E07" w:rsidRDefault="00A049B3" w:rsidP="00A049B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Writer:</w:t>
      </w:r>
      <w:r w:rsidR="00823E07">
        <w:rPr>
          <w:rFonts w:ascii="Times New Roman" w:hAnsi="Times New Roman" w:cs="Times New Roman"/>
          <w:b/>
          <w:sz w:val="24"/>
        </w:rPr>
        <w:t xml:space="preserve"> </w:t>
      </w:r>
      <w:r w:rsidR="000D360D" w:rsidRPr="000D360D">
        <w:rPr>
          <w:rFonts w:ascii="Times New Roman" w:hAnsi="Times New Roman" w:cs="Times New Roman"/>
          <w:sz w:val="24"/>
        </w:rPr>
        <w:t xml:space="preserve">Lindsey </w:t>
      </w:r>
      <w:r w:rsidR="00823E07">
        <w:rPr>
          <w:rFonts w:ascii="Times New Roman" w:hAnsi="Times New Roman" w:cs="Times New Roman"/>
          <w:sz w:val="24"/>
        </w:rPr>
        <w:t>Bullard</w:t>
      </w:r>
    </w:p>
    <w:p w:rsidR="00A049B3" w:rsidRPr="00823E07" w:rsidRDefault="00A049B3" w:rsidP="00A049B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Headline:</w:t>
      </w:r>
      <w:r w:rsidR="00823E07">
        <w:rPr>
          <w:rFonts w:ascii="Times New Roman" w:hAnsi="Times New Roman" w:cs="Times New Roman"/>
          <w:b/>
          <w:sz w:val="24"/>
        </w:rPr>
        <w:t xml:space="preserve"> </w:t>
      </w:r>
      <w:r w:rsidR="00823E07">
        <w:rPr>
          <w:rFonts w:ascii="Times New Roman" w:hAnsi="Times New Roman" w:cs="Times New Roman"/>
          <w:sz w:val="24"/>
        </w:rPr>
        <w:t xml:space="preserve">Power—Anywhere. Anytime. </w:t>
      </w:r>
    </w:p>
    <w:p w:rsidR="00A049B3" w:rsidRPr="00823E07" w:rsidRDefault="00A049B3" w:rsidP="00A049B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Subhead:</w:t>
      </w:r>
      <w:r w:rsidR="00823E07">
        <w:rPr>
          <w:rFonts w:ascii="Times New Roman" w:hAnsi="Times New Roman" w:cs="Times New Roman"/>
          <w:b/>
          <w:sz w:val="24"/>
        </w:rPr>
        <w:t xml:space="preserve"> </w:t>
      </w:r>
      <w:r w:rsidR="00823E07">
        <w:rPr>
          <w:rFonts w:ascii="Times New Roman" w:hAnsi="Times New Roman" w:cs="Times New Roman"/>
          <w:sz w:val="24"/>
        </w:rPr>
        <w:t>Solar power is the next big thing.</w:t>
      </w:r>
    </w:p>
    <w:p w:rsidR="00A049B3" w:rsidRDefault="00A049B3" w:rsidP="00A049B3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Body copy:</w:t>
      </w:r>
    </w:p>
    <w:p w:rsidR="00823E07" w:rsidRDefault="00823E07" w:rsidP="00A049B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 need to be somewhere soon </w:t>
      </w:r>
      <w:r w:rsidR="000D360D">
        <w:rPr>
          <w:rFonts w:ascii="Times New Roman" w:hAnsi="Times New Roman" w:cs="Times New Roman"/>
          <w:sz w:val="24"/>
        </w:rPr>
        <w:t>but your phone is almost dead</w:t>
      </w:r>
      <w:r>
        <w:rPr>
          <w:rFonts w:ascii="Times New Roman" w:hAnsi="Times New Roman" w:cs="Times New Roman"/>
          <w:sz w:val="24"/>
        </w:rPr>
        <w:t>. What can you do?</w:t>
      </w:r>
    </w:p>
    <w:p w:rsidR="00823E07" w:rsidRDefault="00BD3980" w:rsidP="00A049B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Solar Charge can give you</w:t>
      </w:r>
      <w:r w:rsidR="00E37576">
        <w:rPr>
          <w:rFonts w:ascii="Times New Roman" w:hAnsi="Times New Roman" w:cs="Times New Roman"/>
          <w:sz w:val="24"/>
        </w:rPr>
        <w:t xml:space="preserve"> the</w:t>
      </w:r>
      <w:r w:rsidR="00823E07">
        <w:rPr>
          <w:rFonts w:ascii="Times New Roman" w:hAnsi="Times New Roman" w:cs="Times New Roman"/>
          <w:sz w:val="24"/>
        </w:rPr>
        <w:t xml:space="preserve"> power</w:t>
      </w:r>
      <w:r w:rsidR="00E37576">
        <w:rPr>
          <w:rFonts w:ascii="Times New Roman" w:hAnsi="Times New Roman" w:cs="Times New Roman"/>
          <w:sz w:val="24"/>
        </w:rPr>
        <w:t xml:space="preserve"> you need</w:t>
      </w:r>
      <w:r w:rsidR="00823E07">
        <w:rPr>
          <w:rFonts w:ascii="Times New Roman" w:hAnsi="Times New Roman" w:cs="Times New Roman"/>
          <w:sz w:val="24"/>
        </w:rPr>
        <w:t xml:space="preserve"> anywhere</w:t>
      </w:r>
      <w:r w:rsidR="00E37576">
        <w:rPr>
          <w:rFonts w:ascii="Times New Roman" w:hAnsi="Times New Roman" w:cs="Times New Roman"/>
          <w:sz w:val="24"/>
        </w:rPr>
        <w:t xml:space="preserve"> you go</w:t>
      </w:r>
      <w:r w:rsidR="00823E07">
        <w:rPr>
          <w:rFonts w:ascii="Times New Roman" w:hAnsi="Times New Roman" w:cs="Times New Roman"/>
          <w:sz w:val="24"/>
        </w:rPr>
        <w:t xml:space="preserve">. All you have to do is </w:t>
      </w:r>
      <w:r>
        <w:rPr>
          <w:rFonts w:ascii="Times New Roman" w:hAnsi="Times New Roman" w:cs="Times New Roman"/>
          <w:sz w:val="24"/>
        </w:rPr>
        <w:t>plug it into your phone and you’re good to go. It charges quickly and easily</w:t>
      </w:r>
      <w:r w:rsidR="00E37576">
        <w:rPr>
          <w:rFonts w:ascii="Times New Roman" w:hAnsi="Times New Roman" w:cs="Times New Roman"/>
          <w:sz w:val="24"/>
        </w:rPr>
        <w:t xml:space="preserve"> using the power of the sun</w:t>
      </w:r>
      <w:r>
        <w:rPr>
          <w:rFonts w:ascii="Times New Roman" w:hAnsi="Times New Roman" w:cs="Times New Roman"/>
          <w:sz w:val="24"/>
        </w:rPr>
        <w:t>. It adapts to any phone, including iPhones and Androids, as wells as many more. With Solar Charge you’ll never have to worry about a dead battery again.</w:t>
      </w:r>
    </w:p>
    <w:p w:rsidR="00BD3980" w:rsidRPr="00823E07" w:rsidRDefault="00BD3980" w:rsidP="00A049B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Check us out online at </w:t>
      </w:r>
      <w:hyperlink r:id="rId5" w:history="1">
        <w:r w:rsidR="00F41B2C" w:rsidRPr="003142A0">
          <w:rPr>
            <w:rStyle w:val="Hyperlink"/>
            <w:rFonts w:ascii="Times New Roman" w:hAnsi="Times New Roman" w:cs="Times New Roman"/>
            <w:sz w:val="24"/>
          </w:rPr>
          <w:t>www.solarch</w:t>
        </w:r>
        <w:r w:rsidR="00F41B2C" w:rsidRPr="003142A0">
          <w:rPr>
            <w:rStyle w:val="Hyperlink"/>
            <w:rFonts w:ascii="Times New Roman" w:hAnsi="Times New Roman" w:cs="Times New Roman"/>
            <w:sz w:val="24"/>
          </w:rPr>
          <w:t>a</w:t>
        </w:r>
        <w:r w:rsidR="00F41B2C" w:rsidRPr="003142A0">
          <w:rPr>
            <w:rStyle w:val="Hyperlink"/>
            <w:rFonts w:ascii="Times New Roman" w:hAnsi="Times New Roman" w:cs="Times New Roman"/>
            <w:sz w:val="24"/>
          </w:rPr>
          <w:t>rge.com</w:t>
        </w:r>
      </w:hyperlink>
      <w:r w:rsidR="00F41B2C">
        <w:rPr>
          <w:rFonts w:ascii="Times New Roman" w:hAnsi="Times New Roman" w:cs="Times New Roman"/>
          <w:sz w:val="24"/>
        </w:rPr>
        <w:t xml:space="preserve"> or call 251-555-0125 today.</w:t>
      </w:r>
    </w:p>
    <w:p w:rsidR="00A049B3" w:rsidRPr="00BD3980" w:rsidRDefault="00A049B3" w:rsidP="00A049B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Subhead or slogan:</w:t>
      </w:r>
      <w:r w:rsidR="00BD3980">
        <w:rPr>
          <w:rFonts w:ascii="Times New Roman" w:hAnsi="Times New Roman" w:cs="Times New Roman"/>
          <w:b/>
          <w:sz w:val="24"/>
        </w:rPr>
        <w:t xml:space="preserve"> </w:t>
      </w:r>
      <w:r w:rsidR="00BD3980">
        <w:rPr>
          <w:rFonts w:ascii="Times New Roman" w:hAnsi="Times New Roman" w:cs="Times New Roman"/>
          <w:sz w:val="24"/>
        </w:rPr>
        <w:t>Power anywhere and anytime</w:t>
      </w:r>
    </w:p>
    <w:p w:rsidR="00A049B3" w:rsidRDefault="00A049B3" w:rsidP="00A049B3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Signature:</w:t>
      </w:r>
    </w:p>
    <w:p w:rsidR="00BD3980" w:rsidRPr="00BD3980" w:rsidRDefault="00BD3980" w:rsidP="00A049B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Solar Charge,</w:t>
      </w:r>
      <w:r w:rsidR="00F41B2C">
        <w:rPr>
          <w:rFonts w:ascii="Times New Roman" w:hAnsi="Times New Roman" w:cs="Times New Roman"/>
          <w:sz w:val="24"/>
        </w:rPr>
        <w:t xml:space="preserve"> Inc.,</w:t>
      </w:r>
      <w:r>
        <w:rPr>
          <w:rFonts w:ascii="Times New Roman" w:hAnsi="Times New Roman" w:cs="Times New Roman"/>
          <w:sz w:val="24"/>
        </w:rPr>
        <w:t xml:space="preserve"> 2110 University Drive,</w:t>
      </w:r>
      <w:r w:rsidR="00F41B2C">
        <w:rPr>
          <w:rFonts w:ascii="Times New Roman" w:hAnsi="Times New Roman" w:cs="Times New Roman"/>
          <w:sz w:val="24"/>
        </w:rPr>
        <w:t xml:space="preserve"> Mobile, Alabama,</w:t>
      </w:r>
      <w:r>
        <w:rPr>
          <w:rFonts w:ascii="Times New Roman" w:hAnsi="Times New Roman" w:cs="Times New Roman"/>
          <w:sz w:val="24"/>
        </w:rPr>
        <w:t xml:space="preserve"> 251-555-0125</w:t>
      </w:r>
    </w:p>
    <w:p w:rsidR="00A049B3" w:rsidRPr="00A049B3" w:rsidRDefault="00A049B3" w:rsidP="00A049B3">
      <w:pPr>
        <w:spacing w:line="480" w:lineRule="auto"/>
        <w:rPr>
          <w:rFonts w:ascii="Times New Roman" w:hAnsi="Times New Roman" w:cs="Times New Roman"/>
          <w:b/>
          <w:sz w:val="24"/>
        </w:rPr>
      </w:pPr>
    </w:p>
    <w:sectPr w:rsidR="00A049B3" w:rsidRPr="00A04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E1209"/>
    <w:multiLevelType w:val="hybridMultilevel"/>
    <w:tmpl w:val="3F62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F03C6"/>
    <w:multiLevelType w:val="hybridMultilevel"/>
    <w:tmpl w:val="C2BAE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C1C2F"/>
    <w:multiLevelType w:val="hybridMultilevel"/>
    <w:tmpl w:val="C8D2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367B0"/>
    <w:multiLevelType w:val="hybridMultilevel"/>
    <w:tmpl w:val="43DA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C5454"/>
    <w:multiLevelType w:val="hybridMultilevel"/>
    <w:tmpl w:val="E7A2D0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B3"/>
    <w:rsid w:val="000D360D"/>
    <w:rsid w:val="00495AC4"/>
    <w:rsid w:val="006B1729"/>
    <w:rsid w:val="007002DE"/>
    <w:rsid w:val="00823E07"/>
    <w:rsid w:val="00A049B3"/>
    <w:rsid w:val="00BD3980"/>
    <w:rsid w:val="00E37576"/>
    <w:rsid w:val="00F4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78F43-2816-4BCC-93A3-E700B90B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39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360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larchar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Bullard</dc:creator>
  <cp:keywords/>
  <dc:description/>
  <cp:lastModifiedBy>Lindsey Bullard</cp:lastModifiedBy>
  <cp:revision>2</cp:revision>
  <cp:lastPrinted>2015-12-03T17:06:00Z</cp:lastPrinted>
  <dcterms:created xsi:type="dcterms:W3CDTF">2015-12-01T16:11:00Z</dcterms:created>
  <dcterms:modified xsi:type="dcterms:W3CDTF">2015-12-03T17:07:00Z</dcterms:modified>
</cp:coreProperties>
</file>